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vertAnchor="page" w:horzAnchor="margin" w:tblpXSpec="right" w:leftFromText="180" w:rightFromText="180" w:tblpY="1084"/>
        <w:tblW w:w="4837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37"/>
      </w:tblGrid>
      <w:tr>
        <w:trPr>
          <w:trHeight w:val="1459" w:hRule="atLeast"/>
        </w:trPr>
        <w:tc>
          <w:tcPr>
            <w:tcW w:w="483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335"/>
                <w:tab w:val="left" w:pos="108" w:leader="none"/>
                <w:tab w:val="center" w:pos="1103" w:leader="none"/>
                <w:tab w:val="left" w:pos="1451" w:leader="none"/>
              </w:tabs>
              <w:ind w:left="-108"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Приложение № 7</w:t>
            </w:r>
          </w:p>
          <w:p>
            <w:pPr>
              <w:pStyle w:val="Normal"/>
              <w:widowControl w:val="false"/>
              <w:tabs>
                <w:tab w:val="clear" w:pos="335"/>
                <w:tab w:val="left" w:pos="108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Совета депутатов Кировского сельского поселения "О бюджете Кировского сельского поселения на 2026 год и плановый период 2027 и 2028 годов" (в редакции решения                                          от 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0"/>
                <w:szCs w:val="20"/>
                <w:u w:val="none"/>
                <w:em w:val="none"/>
              </w:rPr>
              <w:t>21.07.2026г.№57/122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u w:val="none"/>
                <w:em w:val="none"/>
              </w:rPr>
              <w:t xml:space="preserve"> </w:t>
            </w:r>
            <w:r>
              <w:rPr>
                <w:sz w:val="20"/>
                <w:szCs w:val="20"/>
              </w:rPr>
              <w:t>)</w:t>
            </w:r>
          </w:p>
          <w:p>
            <w:pPr>
              <w:pStyle w:val="Normal"/>
              <w:widowControl w:val="false"/>
              <w:tabs>
                <w:tab w:val="clear" w:pos="335"/>
                <w:tab w:val="left" w:pos="108" w:leader="none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                                             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      </w:t>
      </w:r>
      <w:r>
        <w:rPr>
          <w:b/>
        </w:rPr>
        <w:t>Источники внутреннего финансирования дефицита бюджета</w:t>
      </w:r>
    </w:p>
    <w:p>
      <w:pPr>
        <w:pStyle w:val="Normal"/>
        <w:jc w:val="center"/>
        <w:rPr>
          <w:b/>
          <w:b/>
        </w:rPr>
      </w:pPr>
      <w:r>
        <w:rPr>
          <w:b/>
        </w:rPr>
        <w:t>Кировского сельского поселения на 2026 год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tbl>
      <w:tblPr>
        <w:tblW w:w="90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672"/>
        <w:gridCol w:w="4366"/>
      </w:tblGrid>
      <w:tr>
        <w:trPr/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6"/>
                <w:szCs w:val="26"/>
              </w:rPr>
              <w:t>Состав источников внутреннего финансирования дефицита бюджета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Сумма (тыс. рублей)</w:t>
            </w:r>
          </w:p>
        </w:tc>
      </w:tr>
      <w:tr>
        <w:trPr/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Изменение остатков средств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13 043,9</w:t>
            </w:r>
          </w:p>
        </w:tc>
      </w:tr>
      <w:tr>
        <w:trPr/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Иные источники внутреннего финансирования дефицита местного бюджета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Итого источников внутреннего финансирования дефицита бюджета поселения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>13 043,9</w:t>
            </w:r>
          </w:p>
        </w:tc>
      </w:tr>
    </w:tbl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>
      <w:pPr>
        <w:pStyle w:val="Normal"/>
        <w:jc w:val="both"/>
        <w:rPr/>
      </w:pPr>
      <w:r>
        <w:rPr>
          <w:sz w:val="26"/>
          <w:szCs w:val="26"/>
        </w:rPr>
        <w:t>Совета депутатов Кировского сельского поселения</w:t>
        <w:tab/>
      </w:r>
      <w:bookmarkStart w:id="0" w:name="_GoBack"/>
      <w:bookmarkEnd w:id="0"/>
      <w:r>
        <w:rPr>
          <w:sz w:val="26"/>
          <w:szCs w:val="26"/>
        </w:rPr>
        <w:t xml:space="preserve">                    В.И. Безбожнов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701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embedSystemFonts/>
  <w:defaultTabStop w:val="335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f60f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semiHidden/>
    <w:qFormat/>
    <w:rsid w:val="007631d2"/>
    <w:pPr/>
    <w:rPr>
      <w:rFonts w:ascii="Tahoma" w:hAnsi="Tahoma" w:cs="Tahoma"/>
      <w:sz w:val="16"/>
      <w:szCs w:val="16"/>
    </w:rPr>
  </w:style>
  <w:style w:type="paragraph" w:styleId="Style19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1406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4596E-8734-4AD3-B07E-41F6B6FA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LibreOffice/7.0.1.2$Windows_X86_64 LibreOffice_project/7cbcfc562f6eb6708b5ff7d7397325de9e764452</Application>
  <Pages>1</Pages>
  <Words>93</Words>
  <Characters>647</Characters>
  <CharactersWithSpaces>840</CharactersWithSpaces>
  <Paragraphs>15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2016-07-13T11:17:00Z</dcterms:created>
  <dc:creator>shemyakina</dc:creator>
  <dc:description/>
  <dc:language>ru-RU</dc:language>
  <cp:lastModifiedBy/>
  <cp:lastPrinted>2026-07-21T10:08:57Z</cp:lastPrinted>
  <dcterms:modified xsi:type="dcterms:W3CDTF">2026-07-21T10:09:22Z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